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F1" w:rsidRPr="00D605F1" w:rsidRDefault="00D605F1" w:rsidP="00D605F1">
      <w:pPr>
        <w:shd w:val="clear" w:color="auto" w:fill="F2F2F2"/>
        <w:spacing w:after="0" w:line="376" w:lineRule="atLeast"/>
        <w:outlineLvl w:val="1"/>
        <w:rPr>
          <w:rFonts w:ascii="Segoe UI" w:eastAsia="Times New Roman" w:hAnsi="Segoe UI" w:cs="Segoe UI"/>
          <w:color w:val="333333"/>
          <w:sz w:val="50"/>
          <w:szCs w:val="50"/>
          <w:lang w:eastAsia="ru-RU"/>
        </w:rPr>
      </w:pPr>
      <w:r w:rsidRPr="00D605F1">
        <w:rPr>
          <w:rFonts w:ascii="Segoe UI" w:eastAsia="Times New Roman" w:hAnsi="Segoe UI" w:cs="Segoe UI"/>
          <w:color w:val="333333"/>
          <w:sz w:val="50"/>
          <w:szCs w:val="50"/>
          <w:lang w:eastAsia="ru-RU"/>
        </w:rPr>
        <w:fldChar w:fldCharType="begin"/>
      </w:r>
      <w:r w:rsidRPr="00D605F1">
        <w:rPr>
          <w:rFonts w:ascii="Segoe UI" w:eastAsia="Times New Roman" w:hAnsi="Segoe UI" w:cs="Segoe UI"/>
          <w:color w:val="333333"/>
          <w:sz w:val="50"/>
          <w:szCs w:val="50"/>
          <w:lang w:eastAsia="ru-RU"/>
        </w:rPr>
        <w:instrText xml:space="preserve"> HYPERLINK "http://www.mirpu.ru/power/78-icapower/214-fsp3528.html?7e140644fd59b5a50fc3bc698d26617e=4deaf2394220a4151df864990020e18e" </w:instrText>
      </w:r>
      <w:r w:rsidRPr="00D605F1">
        <w:rPr>
          <w:rFonts w:ascii="Segoe UI" w:eastAsia="Times New Roman" w:hAnsi="Segoe UI" w:cs="Segoe UI"/>
          <w:color w:val="333333"/>
          <w:sz w:val="50"/>
          <w:szCs w:val="50"/>
          <w:lang w:eastAsia="ru-RU"/>
        </w:rPr>
        <w:fldChar w:fldCharType="separate"/>
      </w:r>
      <w:r w:rsidRPr="00D605F1">
        <w:rPr>
          <w:rFonts w:ascii="Segoe UI" w:eastAsia="Times New Roman" w:hAnsi="Segoe UI" w:cs="Segoe UI"/>
          <w:color w:val="006699"/>
          <w:sz w:val="50"/>
          <w:u w:val="single"/>
          <w:lang w:eastAsia="ru-RU"/>
        </w:rPr>
        <w:t xml:space="preserve">Микросхема </w:t>
      </w:r>
      <w:proofErr w:type="spellStart"/>
      <w:r w:rsidRPr="00D605F1">
        <w:rPr>
          <w:rFonts w:ascii="Segoe UI" w:eastAsia="Times New Roman" w:hAnsi="Segoe UI" w:cs="Segoe UI"/>
          <w:color w:val="006699"/>
          <w:sz w:val="50"/>
          <w:u w:val="single"/>
          <w:lang w:eastAsia="ru-RU"/>
        </w:rPr>
        <w:t>ШИМ-контроллера</w:t>
      </w:r>
      <w:proofErr w:type="spellEnd"/>
      <w:r w:rsidRPr="00D605F1">
        <w:rPr>
          <w:rFonts w:ascii="Segoe UI" w:eastAsia="Times New Roman" w:hAnsi="Segoe UI" w:cs="Segoe UI"/>
          <w:color w:val="006699"/>
          <w:sz w:val="50"/>
          <w:u w:val="single"/>
          <w:lang w:eastAsia="ru-RU"/>
        </w:rPr>
        <w:t xml:space="preserve"> FSP3528 и </w:t>
      </w:r>
      <w:proofErr w:type="spellStart"/>
      <w:r w:rsidRPr="00D605F1">
        <w:rPr>
          <w:rFonts w:ascii="Segoe UI" w:eastAsia="Times New Roman" w:hAnsi="Segoe UI" w:cs="Segoe UI"/>
          <w:color w:val="006699"/>
          <w:sz w:val="50"/>
          <w:u w:val="single"/>
          <w:lang w:eastAsia="ru-RU"/>
        </w:rPr>
        <w:t>субмодуль</w:t>
      </w:r>
      <w:proofErr w:type="spellEnd"/>
      <w:r w:rsidRPr="00D605F1">
        <w:rPr>
          <w:rFonts w:ascii="Segoe UI" w:eastAsia="Times New Roman" w:hAnsi="Segoe UI" w:cs="Segoe UI"/>
          <w:color w:val="006699"/>
          <w:sz w:val="50"/>
          <w:u w:val="single"/>
          <w:lang w:eastAsia="ru-RU"/>
        </w:rPr>
        <w:t xml:space="preserve"> управления системным блоком питания на ее основе</w:t>
      </w:r>
      <w:r w:rsidRPr="00D605F1">
        <w:rPr>
          <w:rFonts w:ascii="Segoe UI" w:eastAsia="Times New Roman" w:hAnsi="Segoe UI" w:cs="Segoe UI"/>
          <w:color w:val="333333"/>
          <w:sz w:val="50"/>
          <w:szCs w:val="50"/>
          <w:lang w:eastAsia="ru-RU"/>
        </w:rPr>
        <w:fldChar w:fldCharType="end"/>
      </w:r>
    </w:p>
    <w:p w:rsidR="00D605F1" w:rsidRPr="00D605F1" w:rsidRDefault="00D605F1" w:rsidP="00D605F1">
      <w:pPr>
        <w:shd w:val="clear" w:color="auto" w:fill="ECECEC"/>
        <w:spacing w:line="376" w:lineRule="atLeast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hyperlink r:id="rId4" w:history="1">
        <w:r w:rsidRPr="00D605F1">
          <w:rPr>
            <w:rFonts w:ascii="Arial" w:eastAsia="Times New Roman" w:hAnsi="Arial" w:cs="Arial"/>
            <w:color w:val="006699"/>
            <w:sz w:val="25"/>
            <w:u w:val="single"/>
            <w:lang w:eastAsia="ru-RU"/>
          </w:rPr>
          <w:t xml:space="preserve">Источники электропитания </w:t>
        </w:r>
      </w:hyperlink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- </w:t>
      </w:r>
      <w:hyperlink r:id="rId5" w:history="1">
        <w:r w:rsidRPr="00D605F1">
          <w:rPr>
            <w:rFonts w:ascii="Arial" w:eastAsia="Times New Roman" w:hAnsi="Arial" w:cs="Arial"/>
            <w:color w:val="006699"/>
            <w:sz w:val="25"/>
            <w:u w:val="single"/>
            <w:lang w:eastAsia="ru-RU"/>
          </w:rPr>
          <w:t>Элементная база</w:t>
        </w:r>
      </w:hyperlink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Если раньше элементная база системных блоков питания не вызывала ни каких вопросов - в них использовались стандартные микросхемы, то сегодня мы сталкиваемся с ситуацией, когда отдельные разработчики блоков питания начинают выпускать собственную элементную базу, не имеющую прямых аналогов среди элементов общего назначения. Одним из примеров подобного подхода является микросхема FSP3528, которая используется в достаточно большом количестве системных блоков питания, выпускаемых под торговой маркой FSP.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C микросхемой FSP3528 приходилось встречаться в следующих моделях системных блоков питания: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val="en-US"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val="en-US" w:eastAsia="ru-RU"/>
        </w:rPr>
        <w:t>- FSP ATX-300GTF;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val="en-US"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val="en-US" w:eastAsia="ru-RU"/>
        </w:rPr>
        <w:t>- FSP A300F–C;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val="en-US"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val="en-US" w:eastAsia="ru-RU"/>
        </w:rPr>
        <w:t>- FSP ATX-350PNR;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val="en-US"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val="en-US" w:eastAsia="ru-RU"/>
        </w:rPr>
        <w:t>- FSP ATX-300PNR;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val="en-US"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val="en-US" w:eastAsia="ru-RU"/>
        </w:rPr>
        <w:t>- FSP ATX-400PNR;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val="en-US"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val="en-US" w:eastAsia="ru-RU"/>
        </w:rPr>
        <w:t>- FSP ATX-450PNR;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 xml:space="preserve">- </w:t>
      </w:r>
      <w:proofErr w:type="spellStart"/>
      <w:proofErr w:type="gramStart"/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С</w:t>
      </w:r>
      <w:proofErr w:type="gramEnd"/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omponentPro</w:t>
      </w:r>
      <w:proofErr w:type="spellEnd"/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 xml:space="preserve"> ATX-300GU.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5"/>
          <w:szCs w:val="25"/>
          <w:lang w:eastAsia="ru-RU"/>
        </w:rPr>
        <w:lastRenderedPageBreak/>
        <w:drawing>
          <wp:inline distT="0" distB="0" distL="0" distR="0">
            <wp:extent cx="2875915" cy="2928620"/>
            <wp:effectExtent l="19050" t="0" r="635" b="0"/>
            <wp:docPr id="1" name="Рисунок 1" descr="http://www.mirpu.ru/images/stories/POWER/FSP352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rpu.ru/images/stories/POWER/FSP3528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15" cy="292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eastAsia="ru-RU"/>
        </w:rPr>
      </w:pP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Рис.1 </w:t>
      </w:r>
      <w:proofErr w:type="spellStart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Цоколевка</w:t>
      </w:r>
      <w:proofErr w:type="spellEnd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 микросхемы FSP3528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Но так как выпуск микросхем имеет смысл только при массовых количествах, то нужно быть готовым к тому, что она может встретиться и в других моделях блоков питания фирмы FSP. Прямых аналогов этой микросхемы пока не приходилось встречать, поэтому в случае ее отказа, замену необходимо осуществлять на точно такую же микросхему. Однако в розничной торговой сети приобрести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FSP3528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не представляется возможным, поэтому найти ее можно лишь в системных блоках питания FSP, отбракованных по каким-либо другим соображениям.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>
        <w:rPr>
          <w:rFonts w:ascii="Arial" w:eastAsia="Times New Roman" w:hAnsi="Arial" w:cs="Arial"/>
          <w:noProof/>
          <w:color w:val="006699"/>
          <w:sz w:val="25"/>
          <w:szCs w:val="25"/>
          <w:lang w:eastAsia="ru-RU"/>
        </w:rPr>
        <w:lastRenderedPageBreak/>
        <w:drawing>
          <wp:inline distT="0" distB="0" distL="0" distR="0">
            <wp:extent cx="5446395" cy="3034665"/>
            <wp:effectExtent l="19050" t="0" r="1905" b="0"/>
            <wp:docPr id="2" name="Рисунок 2" descr="http://www.mirpu.ru/images/stories/POWER/FSP3528_2.png">
              <a:hlinkClick xmlns:a="http://schemas.openxmlformats.org/drawingml/2006/main" r:id="rId7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irpu.ru/images/stories/POWER/FSP3528_2.png">
                      <a:hlinkClick r:id="rId7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303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eastAsia="ru-RU"/>
        </w:rPr>
      </w:pP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Рис.2 Функциональная схема </w:t>
      </w:r>
      <w:proofErr w:type="spellStart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ШИМ-контроллера</w:t>
      </w:r>
      <w:proofErr w:type="spellEnd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 FSP3528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Микросхема FSP3528 выпускается в 20-контактном DIP-корпусе (рис.1). Назначение контактов микросхемы описывается в таблице 1, а на рис.2 приводится ее функциональная схема. В таблице 1 для каждого вывода микросхемы указано напряжение, которое должно быть на контакте при типовом включении микросхемы. А типовым применением микросхемы FSP3528 является использование ее в составе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управления блоком питания персонального компьютера. Об этом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субмодуле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речь пойдет в этой же статье, но чуть ниже.</w:t>
      </w:r>
    </w:p>
    <w:p w:rsidR="00D605F1" w:rsidRDefault="00D605F1" w:rsidP="00D605F1">
      <w:pPr>
        <w:shd w:val="clear" w:color="auto" w:fill="F2F2F2"/>
        <w:spacing w:before="240" w:after="240" w:line="376" w:lineRule="atLeast"/>
        <w:jc w:val="right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</w:p>
    <w:p w:rsidR="00D605F1" w:rsidRDefault="00D605F1" w:rsidP="00D605F1">
      <w:pPr>
        <w:shd w:val="clear" w:color="auto" w:fill="F2F2F2"/>
        <w:spacing w:before="240" w:after="240" w:line="376" w:lineRule="atLeast"/>
        <w:jc w:val="right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</w:p>
    <w:p w:rsidR="00D605F1" w:rsidRDefault="00D605F1" w:rsidP="00D605F1">
      <w:pPr>
        <w:shd w:val="clear" w:color="auto" w:fill="F2F2F2"/>
        <w:spacing w:before="240" w:after="240" w:line="376" w:lineRule="atLeast"/>
        <w:jc w:val="right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</w:p>
    <w:p w:rsidR="00D605F1" w:rsidRDefault="00D605F1" w:rsidP="00D605F1">
      <w:pPr>
        <w:shd w:val="clear" w:color="auto" w:fill="F2F2F2"/>
        <w:spacing w:before="240" w:after="240" w:line="376" w:lineRule="atLeast"/>
        <w:jc w:val="right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eastAsia="ru-RU"/>
        </w:rPr>
      </w:pP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lastRenderedPageBreak/>
        <w:t xml:space="preserve">Таблица 1. Назначение контактов </w:t>
      </w:r>
      <w:proofErr w:type="spellStart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ШИМ-контроллера</w:t>
      </w:r>
      <w:proofErr w:type="spellEnd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 FSP3528</w:t>
      </w:r>
    </w:p>
    <w:tbl>
      <w:tblPr>
        <w:tblW w:w="14216" w:type="dxa"/>
        <w:jc w:val="center"/>
        <w:tblInd w:w="16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360"/>
        <w:gridCol w:w="748"/>
        <w:gridCol w:w="771"/>
        <w:gridCol w:w="12337"/>
      </w:tblGrid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ECECEC"/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ECECEC"/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Сигнал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ECECEC"/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spellStart"/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Вх</w:t>
            </w:r>
            <w:proofErr w:type="spellEnd"/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/</w:t>
            </w:r>
            <w:proofErr w:type="spellStart"/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Вых</w:t>
            </w:r>
            <w:proofErr w:type="spellEnd"/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ECECEC"/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Описание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VCC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Напряжение питания +5В.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COMP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Выход усилителя ошибки. Внутри микросхемы контакт соединен с </w:t>
            </w:r>
            <w:proofErr w:type="spell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неинвертирующим</w:t>
            </w:r>
            <w:proofErr w:type="spell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входом </w:t>
            </w:r>
            <w:proofErr w:type="spell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ШИМ-компаратора</w:t>
            </w:r>
            <w:proofErr w:type="spell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этом выводе формируется напряжение, являющееся разностью входных напряжений усилителя ошибки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 и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(конт.3 и конт.4). </w:t>
            </w:r>
          </w:p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 время нормальной работы микросхемы, на контакте присутствует напряжение около 2.4В.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Инвертирующий вход усилителя ошибки. Внутри микросхемы  этот вход смещен на величину  1.25В. </w:t>
            </w:r>
          </w:p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Опорное напряжение величиной 1.25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формируется внутренним источником. Во время нормальной работы микросхемы, на контакте должно присутствовать напряжение 1.23В.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инвертирующий вход усилителя ошибки. Этот вход можно использовать для контроля выходных напряжений блока питания, т.е. этот контакт можно считать входом сигнала обратной связи. В реальных схемах, на этот контакт подается сигнал обратной связи, получаемый </w:t>
            </w:r>
            <w:proofErr w:type="spellStart"/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сум-мированием</w:t>
            </w:r>
            <w:proofErr w:type="spellEnd"/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выходных напряжений блока питания (+3.3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/+5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/+12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 Во время нормальной работы микросхемы, на контакте должно присутствовать напряжение 1.24В.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TREM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Контакт управления задержкой сигнала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ON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OFF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(сигнала управления включением блока питания). К этому выводу подключается времязадающий конденсатор. Если конденсатор имеет емкость 0.1 мкФ, то задержка при включении (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Ton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составляет около 8 мс (за это время конденсатор заряжается до уровня 1.8В), а задержка при выключении (</w:t>
            </w:r>
            <w:proofErr w:type="spell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Toff</w:t>
            </w:r>
            <w:proofErr w:type="spell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составляет около 24 мс (за это время напряжение на конденсаторе при его разряде уменьшается до 0.6В). Во время нормальной работы микросхемы, на этом контакте должно присутствовать напряжение около +5В.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REM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Вход 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сигнала включения/выключения блока питания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 спецификации  на разъемы блоков питания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ATX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этот сигнал обозначается, как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PS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ON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Сигнал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REM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является сигналом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TTL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сравнивается внутренним компаратором с опорным уровнем  1.4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Если сигнал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REM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становится ниже 1.4В микросхема ШИМ запускается и блок питания начинает работать. Если же сигнал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REM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установлен в высокий уровень (более 1.4В), то микросхема отключается,  а соответственно отключается и блок питания. На этом контакте напряжение может достигать максимального значения 5.25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хотя типовым значением является 4.6В. Во время работы на этом контакте должно наблюдаться напряжение, величиной около 0.2В.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RT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Частотозадающий резистор внутреннего генератора. При работе, на контакте присутствует </w:t>
            </w:r>
            <w:proofErr w:type="spellStart"/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на-пряжение</w:t>
            </w:r>
            <w:proofErr w:type="spellEnd"/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величиной около 1.25В.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CT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Частотозадающий конденсатор внутреннего генератора. Во время работы на контакте должно наблюдаться пилообразное напряжение.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DET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детектора превышения напряжения. Сигнал этого контакта сравнивается внутренним компаратором с внутренним опорным напряжением. Этот вход может использоваться для контроля питающего напряжения микросхемы, для контроля ее опорного напряжения, а также для организации любой другой защиты. При типовом использовании, на этом контакте во время нормальной работы микросхемы должно присутствовать напряжение, величиной примерно 2.5В.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TPG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Контакт управления задержкой формирования сигнала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PG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Power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Good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). К этому выводу </w:t>
            </w:r>
            <w:proofErr w:type="spellStart"/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под-ключается</w:t>
            </w:r>
            <w:proofErr w:type="spellEnd"/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времязадающий конденсатор. Конденсатор емкостью 2.2 мкФ обеспечивает </w:t>
            </w:r>
            <w:proofErr w:type="spellStart"/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времен-ную</w:t>
            </w:r>
            <w:proofErr w:type="spellEnd"/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задержку 250 мс. Опорными напряжениями для этого времязадающего конденсатора </w:t>
            </w:r>
            <w:proofErr w:type="spell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яв-ляются</w:t>
            </w:r>
            <w:proofErr w:type="spell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1.8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(при заряде) и 0.6В (при разряде). Т.е. при включении блока питания, сигнал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PG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устанавливается в высокий уровень в момент, когда на этом времязадающем конденсаторе </w:t>
            </w:r>
            <w:proofErr w:type="spell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на-пряжение</w:t>
            </w:r>
            <w:proofErr w:type="spell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достигает величины 1.8В.  А при выключении блока питания, сигнал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PG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устанавливается в низкий уровень в момент, когда конденсатор разрядится до уровня 0.6В. 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Типовое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на-пряжение</w:t>
            </w:r>
            <w:proofErr w:type="spell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этом выводе равно +5В.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PG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Сигнал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Power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Good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питание в норме. Высокий уровень сигнала означает, что  все выходные напряжения блока питания соответствуют номинальным значениям, и блок питания работает в штатном режиме. Низкий уровень сигнала означает неисправность блока питания. Состояние этого сигнала при нормальной работе блока питания - это +5В.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VREF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Высокопрецизионное опорное напряжение с допустимым отклонением не более ±2%. Типовое значение этого опорного напряжения составляет 3.5 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Сигнал защиты от превышения напряжения в канале +3.3 В. На вход подается напряжение напрямую с канала +3.3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Сигнал защиты от превышения напряжения в канале +5 В. На вход подается напряжение напрямую с канала +5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Сигнал защиты от превышения напряжения в канале +12 В. На вход подается напряжение с канала +12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через резистивный делитель. В результате использования делителя, на этом контакте устанавливается напряжение примерно 4.2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(при условии, что в канале 12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напряжение равно +12.5В)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PT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дополнительного сигнала защиты от превышения напряжения. Этот вход может использоваться для организации защиты по какому-либо другому каналу напряжения. В практических схемах этот контакт используется, чаще всего, для защиты от короткого замыкания в каналах -5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-12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 практических схемах на этом контакте устанавливается напряжение, величиной около 0.35В. При повышении напряжения до величины 1.25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срабатывает защита и микросхема блокируется.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GND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«Земля»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DTC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регулировки «мертвого» времени (времени, когда выходные импульсы микросхемы неактивны – см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ис.3). </w:t>
            </w:r>
            <w:proofErr w:type="spell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Неинвертирующий</w:t>
            </w:r>
            <w:proofErr w:type="spell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вход внутреннего компаратора «мертвого» времени смещен на 0.12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внутренним источником. Это позволяет задать минимальное значение «</w:t>
            </w:r>
            <w:proofErr w:type="spellStart"/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мер-твого</w:t>
            </w:r>
            <w:proofErr w:type="spellEnd"/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времени для выходных импульсов. Регулируется «мертвое» время выходных импульсов путем подачи на вход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DTC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постоянного напряжения величиной от 0 до 3.3В. Чем больше напряжение, тем меньше длительность рабочего цикла и больше время «мертвого» времени. Этот контакт часто используется для формирования «мягкого» старта при включении блока питания. В практических схемах на этом контакте устанавливается напряжение величиной примерно 0.18В.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Коллектор второго выходного транзистора. После запуска микросхемы, на этом контакте формируются импульсы, которые следуют в противофазе импульсам на контакте С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D605F1" w:rsidRPr="00D605F1" w:rsidTr="00D605F1">
        <w:trPr>
          <w:jc w:val="center"/>
        </w:trPr>
        <w:tc>
          <w:tcPr>
            <w:tcW w:w="360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12337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Коллектор первого выходного транзистора. После запуска микросхемы, на этом контакте формируются импульсы, которые следуют в противофазе импульсам на контакте С</w:t>
            </w:r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</w:tbl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eastAsia="ru-RU"/>
        </w:rPr>
      </w:pPr>
      <w:r>
        <w:rPr>
          <w:rFonts w:ascii="Segoe UI" w:eastAsia="Times New Roman" w:hAnsi="Segoe UI" w:cs="Segoe UI"/>
          <w:b/>
          <w:bCs/>
          <w:noProof/>
          <w:color w:val="333333"/>
          <w:sz w:val="31"/>
          <w:szCs w:val="31"/>
          <w:lang w:eastAsia="ru-RU"/>
        </w:rPr>
        <w:lastRenderedPageBreak/>
        <w:drawing>
          <wp:inline distT="0" distB="0" distL="0" distR="0">
            <wp:extent cx="5075555" cy="3670935"/>
            <wp:effectExtent l="19050" t="0" r="0" b="0"/>
            <wp:docPr id="3" name="Рисунок 3" descr="http://www.mirpu.ru/images/stories/POWER/FSP3528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irpu.ru/images/stories/POWER/FSP3528_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367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Рис.3  Основные параметры импульсов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Микросхема FSP3528 является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ШИМ-контроллером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, разработанным специально для управления двухтактным импульсным преобразователем системного блока питания персонального компьютера. Особенностями этой микросхемы являются: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- наличие встроенной защиты от превышения напряжений в каналах +3.3V/+5V/+12V;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- наличие встроенной защиты от перегрузки (короткого замыкания) в каналах +3.3V/+5V/+12V;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- наличие многоцелевого входа для организации любой защиты;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- поддержка функции включения блока питания по входному сигналу PS_ON;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 xml:space="preserve">- наличие встроенной схемы с гистерезисом для формирования сигнала </w:t>
      </w:r>
      <w:proofErr w:type="spellStart"/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PowerGood</w:t>
      </w:r>
      <w:proofErr w:type="spellEnd"/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 xml:space="preserve"> (питание в норме);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lastRenderedPageBreak/>
        <w:t>- наличие встроенного прецизионного источника опорных напряжений с допустимым отклонением 2%.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В тех моделях блоков питания, которые были перечислены в самом начале статьи, микросхема FSP3528 размещается на плате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управления блоком питания. Этот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субмодуль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находится на вторичной стороне блока питания и представляет собой печатную плату, размещенную вертикально, т.е. перпендикулярно основной плате блока питания (рис.4).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5"/>
          <w:szCs w:val="25"/>
          <w:lang w:eastAsia="ru-RU"/>
        </w:rPr>
        <w:drawing>
          <wp:inline distT="0" distB="0" distL="0" distR="0">
            <wp:extent cx="4505960" cy="4253865"/>
            <wp:effectExtent l="19050" t="0" r="8890" b="0"/>
            <wp:docPr id="4" name="Рисунок 4" descr="http://www.mirpu.ru/images/stories/POWER/FSP3528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irpu.ru/images/stories/POWER/FSP3528_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425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eastAsia="ru-RU"/>
        </w:rPr>
      </w:pP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Рис.4 Блок питания с </w:t>
      </w:r>
      <w:proofErr w:type="spellStart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сбмодулем</w:t>
      </w:r>
      <w:proofErr w:type="spellEnd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 FSP3528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lastRenderedPageBreak/>
        <w:t xml:space="preserve">Этот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субмодуль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содержит не только микросхему FSP3528, но и некоторые элементы ее «обвязки», обеспечивающие функционирование микросхемы (</w:t>
      </w:r>
      <w:proofErr w:type="gram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см</w:t>
      </w:r>
      <w:proofErr w:type="gram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. рис.5).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5"/>
          <w:szCs w:val="25"/>
          <w:lang w:eastAsia="ru-RU"/>
        </w:rPr>
        <w:drawing>
          <wp:inline distT="0" distB="0" distL="0" distR="0">
            <wp:extent cx="4214495" cy="3472180"/>
            <wp:effectExtent l="19050" t="0" r="0" b="0"/>
            <wp:docPr id="5" name="Рисунок 5" descr="http://www.mirpu.ru/images/stories/POWER/FSP3528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irpu.ru/images/stories/POWER/FSP3528_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347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eastAsia="ru-RU"/>
        </w:rPr>
      </w:pP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Рис.5 </w:t>
      </w:r>
      <w:proofErr w:type="spellStart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Субмодуль</w:t>
      </w:r>
      <w:proofErr w:type="spellEnd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 FSP3528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Плата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управления имеет двусторонний монтаж. На тыльной стороне платы находятся элементы поверхностного монтажа – SMD, которые, к слову сказать, дают наибольшее количество проблем из-за не очень высокого качества пайки.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Субмодуль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имеет 17 контактов, расположенных в один ряд. Назначение этих контактов представлено в табл.2.</w:t>
      </w:r>
    </w:p>
    <w:p w:rsidR="00D605F1" w:rsidRDefault="00D605F1" w:rsidP="00D605F1">
      <w:pPr>
        <w:shd w:val="clear" w:color="auto" w:fill="F2F2F2"/>
        <w:spacing w:before="240" w:after="240" w:line="376" w:lineRule="atLeast"/>
        <w:jc w:val="right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</w:p>
    <w:p w:rsidR="00D605F1" w:rsidRDefault="00D605F1" w:rsidP="00D605F1">
      <w:pPr>
        <w:shd w:val="clear" w:color="auto" w:fill="F2F2F2"/>
        <w:spacing w:before="240" w:after="240" w:line="376" w:lineRule="atLeast"/>
        <w:jc w:val="right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</w:p>
    <w:p w:rsid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lastRenderedPageBreak/>
        <w:t xml:space="preserve">Таблица 2. Назначение контактов </w:t>
      </w:r>
      <w:proofErr w:type="spellStart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субмодуля</w:t>
      </w:r>
      <w:proofErr w:type="spellEnd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 FSPЗ3528-20D-17P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right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val="en-US" w:eastAsia="ru-RU"/>
        </w:rPr>
      </w:pPr>
    </w:p>
    <w:tbl>
      <w:tblPr>
        <w:tblW w:w="14043" w:type="dxa"/>
        <w:jc w:val="center"/>
        <w:tblInd w:w="576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709"/>
        <w:gridCol w:w="13334"/>
      </w:tblGrid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ECECEC"/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№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ECECEC"/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Назначение контакта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334" w:type="dxa"/>
            <w:vMerge w:val="restart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Выходные прямоугольные импульсы, </w:t>
            </w:r>
            <w:proofErr w:type="spellStart"/>
            <w:proofErr w:type="gramStart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предназна-ченные</w:t>
            </w:r>
            <w:proofErr w:type="spellEnd"/>
            <w:proofErr w:type="gramEnd"/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управления силовыми транзисторами блока питания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334" w:type="dxa"/>
            <w:vMerge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Входной сигнал запуска блока питания (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PS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ON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Входной сигнал защиты от коротких замыканий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контроля напряжения канала +3.3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контроля напряжения канала +5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контроля напряжения канала +12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Входной сигнал защиты от коротких замыканий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используется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 сигнала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Power Good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Катод регулятора напряжения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AZ431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опорного напряжения регулятора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AZ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Вход опорного напряжения регулятора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AZ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Катод регулятора напряжения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AZ431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Земля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используется</w:t>
            </w:r>
          </w:p>
        </w:tc>
      </w:tr>
      <w:tr w:rsidR="00D605F1" w:rsidRPr="00D605F1" w:rsidTr="00D605F1">
        <w:trPr>
          <w:jc w:val="center"/>
        </w:trPr>
        <w:tc>
          <w:tcPr>
            <w:tcW w:w="709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334" w:type="dxa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vAlign w:val="center"/>
            <w:hideMark/>
          </w:tcPr>
          <w:p w:rsidR="00D605F1" w:rsidRPr="00D605F1" w:rsidRDefault="00D605F1" w:rsidP="00D605F1">
            <w:pPr>
              <w:spacing w:before="32" w:after="32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Питающее напряжение</w:t>
            </w:r>
            <w:r w:rsidRPr="00D605F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</w:t>
            </w:r>
            <w:r w:rsidRPr="00D605F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VCC</w:t>
            </w:r>
          </w:p>
        </w:tc>
      </w:tr>
    </w:tbl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lastRenderedPageBreak/>
        <w:t xml:space="preserve">На плате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управления кроме микросхемы FSP3528, находятся еще два управляемых стабилизатора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b/>
          <w:bCs/>
          <w:color w:val="333333"/>
          <w:sz w:val="25"/>
          <w:lang w:eastAsia="ru-RU"/>
        </w:rPr>
        <w:t>AZ431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(аналог TL431) которые никак не связаны с самим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ШИМ-контроллером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FSP3528, и предназначены для управления цепями, расположенными на основной плате блока питания.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В качестве примера практической реализации микросхемы FSP3528, на рис.6 представлена схема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FSP3528-20D-17P. Этот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субмодуль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управления используется в блоках питания FSP ATX-400PNF. Стоит обратить внимание, что вместо диода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b/>
          <w:bCs/>
          <w:color w:val="333333"/>
          <w:sz w:val="25"/>
          <w:lang w:eastAsia="ru-RU"/>
        </w:rPr>
        <w:t>D5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, на плате устанавливается перемычка. Это иногда смущает отдельных специалистов, которые пытаются установить в схему диод. Установка вместо перемычки диода не изменяет работоспособности схемы – она должна функционировать, как с диодом, так и без диода. Однако установка диода</w:t>
      </w:r>
      <w:r w:rsidRPr="00D605F1">
        <w:rPr>
          <w:rFonts w:ascii="Arial" w:eastAsia="Times New Roman" w:hAnsi="Arial" w:cs="Arial"/>
          <w:b/>
          <w:bCs/>
          <w:color w:val="333333"/>
          <w:sz w:val="25"/>
          <w:lang w:eastAsia="ru-RU"/>
        </w:rPr>
        <w:t> D5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способно снизить чувствительность цепи защиты от коротких замыканий.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>
        <w:rPr>
          <w:rFonts w:ascii="Arial" w:eastAsia="Times New Roman" w:hAnsi="Arial" w:cs="Arial"/>
          <w:noProof/>
          <w:color w:val="006699"/>
          <w:sz w:val="25"/>
          <w:szCs w:val="25"/>
          <w:lang w:eastAsia="ru-RU"/>
        </w:rPr>
        <w:drawing>
          <wp:inline distT="0" distB="0" distL="0" distR="0">
            <wp:extent cx="1117462" cy="768626"/>
            <wp:effectExtent l="19050" t="0" r="6488" b="0"/>
            <wp:docPr id="6" name="Рисунок 6" descr="http://www.mirpu.ru/images/stories/POWER/FSP3528_6.png">
              <a:hlinkClick xmlns:a="http://schemas.openxmlformats.org/drawingml/2006/main" r:id="rId12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irpu.ru/images/stories/POWER/FSP3528_6.png">
                      <a:hlinkClick r:id="rId12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564" cy="77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45910" cy="5363284"/>
            <wp:effectExtent l="19050" t="0" r="2540" b="0"/>
            <wp:docPr id="13" name="Рисунок 13" descr="http://www.mirpu.ru/images/stories/POWER/fsp3528_8.png?7e140644fd59b5a50fc3bc698d26617e=4deaf2394220a4151df864990020e1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irpu.ru/images/stories/POWER/fsp3528_8.png?7e140644fd59b5a50fc3bc698d26617e=4deaf2394220a4151df864990020e18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363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center"/>
        <w:outlineLvl w:val="2"/>
        <w:rPr>
          <w:rFonts w:ascii="Segoe UI" w:eastAsia="Times New Roman" w:hAnsi="Segoe UI" w:cs="Segoe UI"/>
          <w:b/>
          <w:bCs/>
          <w:color w:val="333333"/>
          <w:sz w:val="31"/>
          <w:szCs w:val="31"/>
          <w:lang w:eastAsia="ru-RU"/>
        </w:rPr>
      </w:pPr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Рис.6  Схема </w:t>
      </w:r>
      <w:proofErr w:type="spellStart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>субмодуля</w:t>
      </w:r>
      <w:proofErr w:type="spellEnd"/>
      <w:r w:rsidRPr="00D605F1">
        <w:rPr>
          <w:rFonts w:ascii="Segoe UI" w:eastAsia="Times New Roman" w:hAnsi="Segoe UI" w:cs="Segoe UI"/>
          <w:b/>
          <w:bCs/>
          <w:i/>
          <w:iCs/>
          <w:color w:val="000080"/>
          <w:sz w:val="31"/>
          <w:lang w:eastAsia="ru-RU"/>
        </w:rPr>
        <w:t xml:space="preserve"> FSP3528-20D-17P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Подобные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субмодули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являются, фактически, единственным примером применения микросхемы FSP3528, поэтому неисправность элементов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зачастую принимается за неисправность самой микросхемы. Кроме того, нередко часто случается и так, что 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lastRenderedPageBreak/>
        <w:t>специалистам не удается выявить причину неисправности, в результате чего предполагается неисправность микросхемы, и блок питания откладывается в «дальний угол» или вообще списывается.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На самом же деле, выход из строя микросхемы – явление достаточно редкое. Гораздо чаще подвержены отказам элементы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, и, в первую очередь, полупроводниковые элементы (диоды и транзисторы).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На сегодняшний день, основными неисправностями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можно считать: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- выход из строя транзисторов Q1и Q2;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- выход из строя конденсатора C1, что может сопровождаться его «вспуханием»;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- выход из строя диодов D3 и D4 (одновременно или по отдельности).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Отказ остальных элементов маловероятен, однако в любом случае, при подозрениях на неисправность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, необходимо провести, в первую очередь, проверку пайки SMD-компонентов на стороне печатного монтажа платы.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outlineLvl w:val="1"/>
        <w:rPr>
          <w:rFonts w:ascii="Segoe UI" w:eastAsia="Times New Roman" w:hAnsi="Segoe UI" w:cs="Segoe UI"/>
          <w:b/>
          <w:bCs/>
          <w:color w:val="333333"/>
          <w:sz w:val="38"/>
          <w:szCs w:val="38"/>
          <w:lang w:eastAsia="ru-RU"/>
        </w:rPr>
      </w:pPr>
      <w:r w:rsidRPr="00D605F1">
        <w:rPr>
          <w:rFonts w:ascii="Segoe UI" w:eastAsia="Times New Roman" w:hAnsi="Segoe UI" w:cs="Segoe UI"/>
          <w:b/>
          <w:bCs/>
          <w:color w:val="333333"/>
          <w:sz w:val="38"/>
          <w:szCs w:val="38"/>
          <w:lang w:eastAsia="ru-RU"/>
        </w:rPr>
        <w:t>Диагностика микросхемы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Диагностика контроллера FSP3528 ничем не отличается от диагностики всех других современных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ШИМ-контроллеров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для системных блоков питания, о чем мы уже неоднократно рассказывали на страницах нашего журнала. Но все-таки, еще раз, в общих чертах, расскажем, как можно убедиться в исправности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Для проверки необходимо блок питания с </w:t>
      </w:r>
      <w:proofErr w:type="gram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диагностируемым</w:t>
      </w:r>
      <w:proofErr w:type="gram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субмодулем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отключить от сети, а на его выходы подать все необходимые напряжения (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+5V, +3.3V, +12V, -5V, -12V, +5V_SB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). Это можно сделать с помощью перемычек от другого, исправного, системного блока питания. В зависимости от схемы блока питания, возможно, потребуется подать еще и отдельное питающее напряжение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+5В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на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конт.1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. Это можно будет сделать с помощью перемычки между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конт.1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и линией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+5V.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lastRenderedPageBreak/>
        <w:t>При этом на контакте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b/>
          <w:bCs/>
          <w:color w:val="333333"/>
          <w:sz w:val="25"/>
          <w:lang w:eastAsia="ru-RU"/>
        </w:rPr>
        <w:t>CT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(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конт.8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) должно появиться пилообразное напряжение, а на контакте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b/>
          <w:bCs/>
          <w:color w:val="333333"/>
          <w:sz w:val="25"/>
          <w:lang w:eastAsia="ru-RU"/>
        </w:rPr>
        <w:t>VREF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(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конт.12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) должно появиться постоянное напряжение</w:t>
      </w:r>
      <w:r w:rsidRPr="00D605F1">
        <w:rPr>
          <w:rFonts w:ascii="Arial" w:eastAsia="Times New Roman" w:hAnsi="Arial" w:cs="Arial"/>
          <w:i/>
          <w:iCs/>
          <w:color w:val="333333"/>
          <w:sz w:val="25"/>
          <w:lang w:eastAsia="ru-RU"/>
        </w:rPr>
        <w:t>+3.5В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Далее, необходимо замкнуть «на землю» сигнал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b/>
          <w:bCs/>
          <w:color w:val="333333"/>
          <w:sz w:val="25"/>
          <w:lang w:eastAsia="ru-RU"/>
        </w:rPr>
        <w:t>PS-ON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. Это делается замыканием на землю либо контакта выходного разъема блока питания (обычно зеленый провод), либо</w:t>
      </w:r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конт.3</w:t>
      </w:r>
      <w:r w:rsidRPr="00D605F1">
        <w:rPr>
          <w:rFonts w:ascii="Arial" w:eastAsia="Times New Roman" w:hAnsi="Arial" w:cs="Arial"/>
          <w:color w:val="000080"/>
          <w:sz w:val="25"/>
          <w:lang w:eastAsia="ru-RU"/>
        </w:rPr>
        <w:t> 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самого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. При этом на выходе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(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конт.1 и конт.2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) и на выходе микросхемы FSP3528 (</w:t>
      </w:r>
      <w:r w:rsidRPr="00D605F1">
        <w:rPr>
          <w:rFonts w:ascii="Arial" w:eastAsia="Times New Roman" w:hAnsi="Arial" w:cs="Arial"/>
          <w:color w:val="000080"/>
          <w:sz w:val="25"/>
          <w:szCs w:val="25"/>
          <w:lang w:eastAsia="ru-RU"/>
        </w:rPr>
        <w:t>конт.19 и конт.20</w:t>
      </w: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) должны появиться прямоугольные импульсы, следующие в противофазе.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Отсутствие импульсов указывает на неисправность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субмодуля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или микросхемы.</w:t>
      </w:r>
    </w:p>
    <w:p w:rsidR="00D605F1" w:rsidRPr="00D605F1" w:rsidRDefault="00D605F1" w:rsidP="00D605F1">
      <w:pPr>
        <w:shd w:val="clear" w:color="auto" w:fill="F2F2F2"/>
        <w:spacing w:before="240" w:after="240" w:line="376" w:lineRule="atLeast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Хочется отметить, что при использовании подобных методов диагностики необходимо внимательно анализировать </w:t>
      </w:r>
      <w:proofErr w:type="spellStart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схемотехнику</w:t>
      </w:r>
      <w:proofErr w:type="spellEnd"/>
      <w:r w:rsidRPr="00D605F1">
        <w:rPr>
          <w:rFonts w:ascii="Arial" w:eastAsia="Times New Roman" w:hAnsi="Arial" w:cs="Arial"/>
          <w:color w:val="333333"/>
          <w:sz w:val="25"/>
          <w:szCs w:val="25"/>
          <w:lang w:eastAsia="ru-RU"/>
        </w:rPr>
        <w:t xml:space="preserve"> блока питания, так как методика проверки может несколько измениться, в зависимости от конфигурации цепей обратной связи и цепей защиты от аварийных режимов работы блока питания.</w:t>
      </w:r>
    </w:p>
    <w:p w:rsidR="009E3318" w:rsidRDefault="00D605F1" w:rsidP="00D605F1">
      <w:r w:rsidRPr="00D605F1">
        <w:rPr>
          <w:rFonts w:ascii="Arial" w:eastAsia="Times New Roman" w:hAnsi="Arial" w:cs="Arial"/>
          <w:color w:val="333333"/>
          <w:sz w:val="25"/>
          <w:lang w:eastAsia="ru-RU"/>
        </w:rPr>
        <w:t> </w:t>
      </w:r>
    </w:p>
    <w:sectPr w:rsidR="009E3318" w:rsidSect="00D605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05F1"/>
    <w:rsid w:val="009E3318"/>
    <w:rsid w:val="00D60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18"/>
  </w:style>
  <w:style w:type="paragraph" w:styleId="2">
    <w:name w:val="heading 2"/>
    <w:basedOn w:val="a"/>
    <w:link w:val="20"/>
    <w:uiPriority w:val="9"/>
    <w:qFormat/>
    <w:rsid w:val="00D605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605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05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05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605F1"/>
    <w:rPr>
      <w:color w:val="0000FF"/>
      <w:u w:val="single"/>
    </w:rPr>
  </w:style>
  <w:style w:type="character" w:customStyle="1" w:styleId="article-section">
    <w:name w:val="article-section"/>
    <w:basedOn w:val="a0"/>
    <w:rsid w:val="00D605F1"/>
  </w:style>
  <w:style w:type="character" w:customStyle="1" w:styleId="apple-converted-space">
    <w:name w:val="apple-converted-space"/>
    <w:basedOn w:val="a0"/>
    <w:rsid w:val="00D605F1"/>
  </w:style>
  <w:style w:type="paragraph" w:styleId="a4">
    <w:name w:val="Normal (Web)"/>
    <w:basedOn w:val="a"/>
    <w:uiPriority w:val="99"/>
    <w:unhideWhenUsed/>
    <w:rsid w:val="00D60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605F1"/>
    <w:rPr>
      <w:i/>
      <w:iCs/>
    </w:rPr>
  </w:style>
  <w:style w:type="character" w:styleId="a6">
    <w:name w:val="Strong"/>
    <w:basedOn w:val="a0"/>
    <w:uiPriority w:val="22"/>
    <w:qFormat/>
    <w:rsid w:val="00D605F1"/>
    <w:rPr>
      <w:b/>
      <w:bCs/>
    </w:rPr>
  </w:style>
  <w:style w:type="character" w:customStyle="1" w:styleId="articleseparator">
    <w:name w:val="article_separator"/>
    <w:basedOn w:val="a0"/>
    <w:rsid w:val="00D605F1"/>
  </w:style>
  <w:style w:type="paragraph" w:styleId="a7">
    <w:name w:val="Balloon Text"/>
    <w:basedOn w:val="a"/>
    <w:link w:val="a8"/>
    <w:uiPriority w:val="99"/>
    <w:semiHidden/>
    <w:unhideWhenUsed/>
    <w:rsid w:val="00D60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05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2902">
          <w:marLeft w:val="0"/>
          <w:marRight w:val="0"/>
          <w:marTop w:val="0"/>
          <w:marBottom w:val="313"/>
          <w:divBdr>
            <w:top w:val="single" w:sz="8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0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http://www.mirpu.ru/images/stories/POWER/fsp3528_7.png?7e140644fd59b5a50fc3bc698d26617e=4deaf2394220a4151df864990020e18e" TargetMode="External"/><Relationship Id="rId12" Type="http://schemas.openxmlformats.org/officeDocument/2006/relationships/hyperlink" Target="http://www.mirpu.ru/images/stories/POWER/fsp3528_8.png?7e140644fd59b5a50fc3bc698d26617e=4deaf2394220a4151df864990020e18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mirpu.ru/power/78-icapower.html?7e140644fd59b5a50fc3bc698d26617e=4deaf2394220a4151df864990020e18e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hyperlink" Target="http://www.mirpu.ru/power.html?7e140644fd59b5a50fc3bc698d26617e=4deaf2394220a4151df864990020e18e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2187</Words>
  <Characters>12471</Characters>
  <Application>Microsoft Office Word</Application>
  <DocSecurity>0</DocSecurity>
  <Lines>103</Lines>
  <Paragraphs>29</Paragraphs>
  <ScaleCrop>false</ScaleCrop>
  <Company/>
  <LinksUpToDate>false</LinksUpToDate>
  <CharactersWithSpaces>14629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Morelock</dc:creator>
  <cp:lastModifiedBy>Morelock</cp:lastModifiedBy>
  <cp:revision>1</cp:revision>
  <dcterms:created xsi:type="dcterms:W3CDTF">2012-06-09T20:49:00Z</dcterms:created>
  <dcterms:modified xsi:type="dcterms:W3CDTF">2012-06-09T20:57:00Z</dcterms:modified>
</cp:coreProperties>
</file>